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3E1D9E" w:rsidRDefault="00005A6B" w:rsidP="00005A6B">
      <w:pPr>
        <w:rPr>
          <w:rFonts w:ascii="Arial Narrow" w:hAnsi="Arial Narrow"/>
        </w:rPr>
      </w:pPr>
      <w:r>
        <w:rPr>
          <w:rFonts w:ascii="Arial Narrow" w:hAnsi="Arial Narrow"/>
          <w:b/>
        </w:rPr>
        <w:t>Subject:</w:t>
      </w:r>
      <w:r w:rsidR="003E1D9E">
        <w:rPr>
          <w:rFonts w:ascii="Arial Narrow" w:hAnsi="Arial Narrow"/>
          <w:b/>
        </w:rPr>
        <w:t xml:space="preserve"> </w:t>
      </w:r>
      <w:r w:rsidR="003E1D9E">
        <w:rPr>
          <w:rFonts w:ascii="Arial Narrow" w:hAnsi="Arial Narrow"/>
        </w:rPr>
        <w:t>US History</w:t>
      </w:r>
    </w:p>
    <w:p w:rsidR="00005A6B" w:rsidRDefault="00005A6B" w:rsidP="00005A6B">
      <w:pPr>
        <w:rPr>
          <w:rFonts w:ascii="Arial Narrow" w:hAnsi="Arial Narrow"/>
        </w:rPr>
      </w:pPr>
      <w:r>
        <w:rPr>
          <w:rFonts w:ascii="Arial Narrow" w:hAnsi="Arial Narrow"/>
          <w:b/>
        </w:rPr>
        <w:t xml:space="preserve">Date: </w:t>
      </w:r>
      <w:r w:rsidR="003E1D9E">
        <w:rPr>
          <w:rFonts w:ascii="Arial Narrow" w:hAnsi="Arial Narrow"/>
        </w:rPr>
        <w:t>11.29.11</w:t>
      </w:r>
    </w:p>
    <w:p w:rsidR="00005A6B" w:rsidRPr="003E1D9E" w:rsidRDefault="00005A6B" w:rsidP="00005A6B">
      <w:pPr>
        <w:rPr>
          <w:rFonts w:ascii="Arial Narrow" w:hAnsi="Arial Narrow"/>
        </w:rPr>
      </w:pPr>
      <w:r>
        <w:rPr>
          <w:rFonts w:ascii="Arial Narrow" w:hAnsi="Arial Narrow"/>
          <w:b/>
        </w:rPr>
        <w:t>Objective:</w:t>
      </w:r>
      <w:r w:rsidR="003E1D9E">
        <w:rPr>
          <w:rFonts w:ascii="Arial Narrow" w:hAnsi="Arial Narrow"/>
          <w:b/>
        </w:rPr>
        <w:t xml:space="preserve"> </w:t>
      </w:r>
      <w:r w:rsidR="003E1D9E">
        <w:rPr>
          <w:rFonts w:ascii="Arial Narrow" w:hAnsi="Arial Narrow"/>
        </w:rPr>
        <w:t>HWBAT explain the causes for and impact of Westward Expansion on groups of people living in the west.</w:t>
      </w:r>
    </w:p>
    <w:p w:rsidR="003E1D9E" w:rsidRDefault="00005A6B" w:rsidP="00005A6B">
      <w:pPr>
        <w:rPr>
          <w:rFonts w:ascii="Arial Narrow" w:hAnsi="Arial Narrow"/>
          <w:b/>
        </w:rPr>
      </w:pPr>
      <w:r>
        <w:rPr>
          <w:rFonts w:ascii="Arial Narrow" w:hAnsi="Arial Narrow"/>
          <w:b/>
        </w:rPr>
        <w:t>Learning Goal:</w:t>
      </w:r>
    </w:p>
    <w:p w:rsidR="003E1D9E" w:rsidRPr="003E1D9E" w:rsidRDefault="003E1D9E" w:rsidP="003E1D9E">
      <w:pPr>
        <w:spacing w:line="197" w:lineRule="atLeast"/>
        <w:ind w:left="720"/>
        <w:rPr>
          <w:rFonts w:ascii="Arial Narrow" w:hAnsi="Arial Narrow" w:cs="Arial"/>
          <w:szCs w:val="20"/>
        </w:rPr>
      </w:pPr>
      <w:proofErr w:type="gramStart"/>
      <w:r w:rsidRPr="003E1D9E">
        <w:rPr>
          <w:rFonts w:ascii="Arial Narrow" w:hAnsi="Arial Narrow" w:cs="Arial"/>
          <w:szCs w:val="20"/>
        </w:rPr>
        <w:t>5.1.4.a  Analyze</w:t>
      </w:r>
      <w:proofErr w:type="gramEnd"/>
      <w:r w:rsidRPr="003E1D9E">
        <w:rPr>
          <w:rFonts w:ascii="Arial Narrow" w:hAnsi="Arial Narrow" w:cs="Arial"/>
          <w:szCs w:val="20"/>
        </w:rPr>
        <w:t xml:space="preserve"> the factors of westward expansion, including the rise of industrialization, concept of Manifest Destiny, perceptions of overcrowding, opportunities to acquire land, and the discovery of gold and silver. </w:t>
      </w:r>
      <w:r w:rsidRPr="003E1D9E">
        <w:rPr>
          <w:rFonts w:ascii="Arial Narrow" w:hAnsi="Arial Narrow" w:cs="Arial"/>
          <w:b/>
          <w:szCs w:val="20"/>
        </w:rPr>
        <w:t xml:space="preserve">(Westward Expansion, Manifest Destiny, discovery of gold, </w:t>
      </w:r>
      <w:proofErr w:type="spellStart"/>
      <w:r w:rsidRPr="003E1D9E">
        <w:rPr>
          <w:rFonts w:ascii="Arial Narrow" w:hAnsi="Arial Narrow" w:cs="Arial"/>
          <w:b/>
          <w:szCs w:val="20"/>
        </w:rPr>
        <w:t>exodusters</w:t>
      </w:r>
      <w:proofErr w:type="spellEnd"/>
      <w:r w:rsidRPr="003E1D9E">
        <w:rPr>
          <w:rFonts w:ascii="Arial Narrow" w:hAnsi="Arial Narrow" w:cs="Arial"/>
          <w:b/>
          <w:szCs w:val="20"/>
        </w:rPr>
        <w:t>)</w:t>
      </w:r>
    </w:p>
    <w:p w:rsidR="003E1D9E" w:rsidRPr="003E1D9E" w:rsidRDefault="003E1D9E" w:rsidP="003E1D9E">
      <w:pPr>
        <w:spacing w:line="197" w:lineRule="atLeast"/>
        <w:ind w:left="720"/>
        <w:rPr>
          <w:rFonts w:ascii="Arial Narrow" w:hAnsi="Arial Narrow" w:cs="Arial"/>
          <w:szCs w:val="20"/>
        </w:rPr>
      </w:pPr>
      <w:proofErr w:type="gramStart"/>
      <w:r w:rsidRPr="003E1D9E">
        <w:rPr>
          <w:rFonts w:ascii="Arial Narrow" w:hAnsi="Arial Narrow" w:cs="Arial"/>
          <w:szCs w:val="20"/>
        </w:rPr>
        <w:t>5.1.4.b  Describe</w:t>
      </w:r>
      <w:proofErr w:type="gramEnd"/>
      <w:r w:rsidRPr="003E1D9E">
        <w:rPr>
          <w:rFonts w:ascii="Arial Narrow" w:hAnsi="Arial Narrow" w:cs="Arial"/>
          <w:szCs w:val="20"/>
        </w:rPr>
        <w:t xml:space="preserve"> the impact of geography and technology on the settlement of the west, such as mining, ranching, lumbering and farming and the environmental consequences.  </w:t>
      </w:r>
      <w:r w:rsidRPr="003E1D9E">
        <w:rPr>
          <w:rFonts w:ascii="Arial Narrow" w:hAnsi="Arial Narrow" w:cs="Arial"/>
          <w:b/>
          <w:szCs w:val="20"/>
        </w:rPr>
        <w:t>(</w:t>
      </w:r>
      <w:proofErr w:type="gramStart"/>
      <w:r w:rsidRPr="003E1D9E">
        <w:rPr>
          <w:rFonts w:ascii="Arial Narrow" w:hAnsi="Arial Narrow" w:cs="Arial"/>
          <w:b/>
          <w:szCs w:val="20"/>
        </w:rPr>
        <w:t>consequences</w:t>
      </w:r>
      <w:proofErr w:type="gramEnd"/>
      <w:r w:rsidRPr="003E1D9E">
        <w:rPr>
          <w:rFonts w:ascii="Arial Narrow" w:hAnsi="Arial Narrow" w:cs="Arial"/>
          <w:b/>
          <w:szCs w:val="20"/>
        </w:rPr>
        <w:t xml:space="preserve"> of Westward Expansion)</w:t>
      </w:r>
    </w:p>
    <w:p w:rsidR="003E1D9E" w:rsidRPr="003E1D9E" w:rsidRDefault="003E1D9E" w:rsidP="003E1D9E">
      <w:pPr>
        <w:spacing w:line="197" w:lineRule="atLeast"/>
        <w:ind w:left="720"/>
        <w:rPr>
          <w:rFonts w:ascii="Arial Narrow" w:hAnsi="Arial Narrow" w:cs="Arial"/>
          <w:szCs w:val="20"/>
        </w:rPr>
      </w:pPr>
      <w:proofErr w:type="gramStart"/>
      <w:r w:rsidRPr="003E1D9E">
        <w:rPr>
          <w:rFonts w:ascii="Arial Narrow" w:hAnsi="Arial Narrow" w:cs="Arial"/>
          <w:szCs w:val="20"/>
        </w:rPr>
        <w:t>5.1.4.c  Evaluate</w:t>
      </w:r>
      <w:proofErr w:type="gramEnd"/>
      <w:r w:rsidRPr="003E1D9E">
        <w:rPr>
          <w:rFonts w:ascii="Arial Narrow" w:hAnsi="Arial Narrow" w:cs="Arial"/>
          <w:szCs w:val="20"/>
        </w:rPr>
        <w:t xml:space="preserve"> the impact of westward expansion on Native Americans and their responses to the destruction of the buffalo, military conflicts, and the Dawes Severalty Act (1887). </w:t>
      </w:r>
      <w:r w:rsidRPr="003E1D9E">
        <w:rPr>
          <w:rFonts w:ascii="Arial Narrow" w:hAnsi="Arial Narrow" w:cs="Arial"/>
          <w:b/>
          <w:szCs w:val="20"/>
        </w:rPr>
        <w:t>(Impact on Native Americans, Dawes Severalty Act, property rights, Indian boarding schools)</w:t>
      </w:r>
    </w:p>
    <w:p w:rsidR="003E1D9E" w:rsidRPr="003E1D9E" w:rsidRDefault="003E1D9E" w:rsidP="003E1D9E">
      <w:pPr>
        <w:spacing w:line="197" w:lineRule="atLeast"/>
        <w:ind w:left="720"/>
        <w:rPr>
          <w:rFonts w:ascii="Arial Narrow" w:hAnsi="Arial Narrow" w:cs="Arial"/>
          <w:szCs w:val="20"/>
        </w:rPr>
      </w:pPr>
      <w:proofErr w:type="gramStart"/>
      <w:r w:rsidRPr="003E1D9E">
        <w:rPr>
          <w:rFonts w:ascii="Arial Narrow" w:hAnsi="Arial Narrow" w:cs="Arial"/>
          <w:szCs w:val="20"/>
        </w:rPr>
        <w:t>5.1.4.d  Evaluate</w:t>
      </w:r>
      <w:proofErr w:type="gramEnd"/>
      <w:r w:rsidRPr="003E1D9E">
        <w:rPr>
          <w:rFonts w:ascii="Arial Narrow" w:hAnsi="Arial Narrow" w:cs="Arial"/>
          <w:szCs w:val="20"/>
        </w:rPr>
        <w:t xml:space="preserve"> the impact of government actions on migration patterns, such as the Homestead Act of 1862, state land grant acts, and the development of the Transcontinental Railroad. </w:t>
      </w:r>
      <w:r w:rsidRPr="003E1D9E">
        <w:rPr>
          <w:rFonts w:ascii="Arial Narrow" w:hAnsi="Arial Narrow" w:cs="Arial"/>
          <w:b/>
          <w:szCs w:val="20"/>
        </w:rPr>
        <w:t>(Westward Expansion, railroads, Homestead Act of 1862)</w:t>
      </w:r>
    </w:p>
    <w:p w:rsidR="009657FE" w:rsidRPr="003E1D9E" w:rsidRDefault="003E1D9E" w:rsidP="003E1D9E">
      <w:pPr>
        <w:ind w:left="720"/>
        <w:rPr>
          <w:rFonts w:ascii="Arial Narrow" w:hAnsi="Arial Narrow"/>
          <w:b/>
        </w:rPr>
      </w:pPr>
      <w:proofErr w:type="gramStart"/>
      <w:r w:rsidRPr="003E1D9E">
        <w:rPr>
          <w:rFonts w:ascii="Arial Narrow" w:hAnsi="Arial Narrow" w:cs="Arial"/>
          <w:szCs w:val="20"/>
        </w:rPr>
        <w:t>5.1.4.e  Describe</w:t>
      </w:r>
      <w:proofErr w:type="gramEnd"/>
      <w:r w:rsidRPr="003E1D9E">
        <w:rPr>
          <w:rFonts w:ascii="Arial Narrow" w:hAnsi="Arial Narrow" w:cs="Arial"/>
          <w:szCs w:val="20"/>
        </w:rPr>
        <w:t xml:space="preserve"> the experiences of minorities in the west, such as extended rights for African Americans, the mistreatment of Chinese and Irish immigrants, and the extension of political and legal rights to women. </w:t>
      </w:r>
      <w:r w:rsidRPr="003E1D9E">
        <w:rPr>
          <w:rFonts w:ascii="Arial Narrow" w:hAnsi="Arial Narrow" w:cs="Arial"/>
          <w:b/>
          <w:szCs w:val="20"/>
        </w:rPr>
        <w:t>(</w:t>
      </w:r>
      <w:proofErr w:type="gramStart"/>
      <w:r w:rsidRPr="003E1D9E">
        <w:rPr>
          <w:rFonts w:ascii="Arial Narrow" w:hAnsi="Arial Narrow" w:cs="Arial"/>
          <w:b/>
          <w:szCs w:val="20"/>
        </w:rPr>
        <w:t>immigration</w:t>
      </w:r>
      <w:proofErr w:type="gramEnd"/>
      <w:r w:rsidRPr="003E1D9E">
        <w:rPr>
          <w:rFonts w:ascii="Arial Narrow" w:hAnsi="Arial Narrow" w:cs="Arial"/>
          <w:b/>
          <w:szCs w:val="20"/>
        </w:rPr>
        <w:t>, women’s rights, African-American rights)</w:t>
      </w:r>
    </w:p>
    <w:p w:rsidR="003E1D9E" w:rsidRDefault="009657FE" w:rsidP="00005A6B">
      <w:pPr>
        <w:rPr>
          <w:rFonts w:ascii="Arial Narrow" w:hAnsi="Arial Narrow"/>
          <w:b/>
        </w:rPr>
      </w:pPr>
      <w:r>
        <w:rPr>
          <w:rFonts w:ascii="Arial Narrow" w:hAnsi="Arial Narrow"/>
          <w:b/>
        </w:rPr>
        <w:t>Essential Question:</w:t>
      </w:r>
    </w:p>
    <w:p w:rsidR="00005A6B" w:rsidRPr="003E1D9E" w:rsidRDefault="003E1D9E" w:rsidP="00005A6B">
      <w:pPr>
        <w:rPr>
          <w:rFonts w:ascii="Arial Narrow" w:hAnsi="Arial Narrow"/>
        </w:rPr>
      </w:pPr>
      <w:r>
        <w:rPr>
          <w:rFonts w:ascii="Arial Narrow" w:hAnsi="Arial Narrow"/>
          <w:b/>
        </w:rPr>
        <w:tab/>
      </w:r>
      <w:r>
        <w:rPr>
          <w:rFonts w:ascii="Arial Narrow" w:hAnsi="Arial Narrow"/>
        </w:rPr>
        <w:t>What were the causes and consequences of Westward Expansion?</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3E1D9E">
            <w:pPr>
              <w:rPr>
                <w:rFonts w:ascii="Arial Narrow" w:hAnsi="Arial Narrow"/>
              </w:rPr>
            </w:pPr>
            <w:r>
              <w:rPr>
                <w:rFonts w:ascii="Arial Narrow" w:hAnsi="Arial Narrow"/>
              </w:rPr>
              <w:t>Developing</w:t>
            </w:r>
          </w:p>
        </w:tc>
        <w:tc>
          <w:tcPr>
            <w:tcW w:w="5508" w:type="dxa"/>
          </w:tcPr>
          <w:p w:rsidR="003E1D9E" w:rsidRPr="003E1D9E" w:rsidRDefault="003E1D9E" w:rsidP="003E1D9E">
            <w:pPr>
              <w:pStyle w:val="ListParagraph"/>
              <w:numPr>
                <w:ilvl w:val="0"/>
                <w:numId w:val="1"/>
              </w:numPr>
              <w:rPr>
                <w:rFonts w:ascii="Arial Narrow" w:hAnsi="Arial Narrow"/>
              </w:rPr>
            </w:pPr>
            <w:r w:rsidRPr="003E1D9E">
              <w:rPr>
                <w:rFonts w:ascii="Arial Narrow" w:hAnsi="Arial Narrow"/>
              </w:rPr>
              <w:t>Call to Order</w:t>
            </w:r>
            <w:r>
              <w:rPr>
                <w:rFonts w:ascii="Arial Narrow" w:hAnsi="Arial Narrow"/>
              </w:rPr>
              <w:t xml:space="preserve"> – Visual Discovery</w:t>
            </w:r>
          </w:p>
          <w:p w:rsidR="003E1D9E" w:rsidRDefault="003E1D9E" w:rsidP="003E1D9E">
            <w:pPr>
              <w:pStyle w:val="ListParagraph"/>
              <w:numPr>
                <w:ilvl w:val="0"/>
                <w:numId w:val="1"/>
              </w:numPr>
              <w:rPr>
                <w:rFonts w:ascii="Arial Narrow" w:hAnsi="Arial Narrow"/>
              </w:rPr>
            </w:pPr>
            <w:r>
              <w:rPr>
                <w:rFonts w:ascii="Arial Narrow" w:hAnsi="Arial Narrow"/>
              </w:rPr>
              <w:t>Stations/Key Point</w:t>
            </w:r>
          </w:p>
          <w:p w:rsidR="003E1D9E" w:rsidRDefault="003E1D9E" w:rsidP="003E1D9E">
            <w:pPr>
              <w:pStyle w:val="ListParagraph"/>
              <w:numPr>
                <w:ilvl w:val="0"/>
                <w:numId w:val="1"/>
              </w:numPr>
              <w:rPr>
                <w:rFonts w:ascii="Arial Narrow" w:hAnsi="Arial Narrow"/>
              </w:rPr>
            </w:pPr>
            <w:r>
              <w:rPr>
                <w:rFonts w:ascii="Arial Narrow" w:hAnsi="Arial Narrow"/>
              </w:rPr>
              <w:t>Review of Key Points</w:t>
            </w:r>
          </w:p>
          <w:p w:rsidR="003E1D9E" w:rsidRDefault="003E1D9E" w:rsidP="003E1D9E">
            <w:pPr>
              <w:pStyle w:val="ListParagraph"/>
              <w:numPr>
                <w:ilvl w:val="0"/>
                <w:numId w:val="1"/>
              </w:numPr>
              <w:rPr>
                <w:rFonts w:ascii="Arial Narrow" w:hAnsi="Arial Narrow"/>
              </w:rPr>
            </w:pPr>
            <w:r>
              <w:rPr>
                <w:rFonts w:ascii="Arial Narrow" w:hAnsi="Arial Narrow"/>
              </w:rPr>
              <w:t>Visual Discovery round 2</w:t>
            </w:r>
          </w:p>
          <w:p w:rsidR="003E1D9E" w:rsidRDefault="003E1D9E" w:rsidP="003E1D9E">
            <w:pPr>
              <w:pStyle w:val="ListParagraph"/>
              <w:numPr>
                <w:ilvl w:val="0"/>
                <w:numId w:val="1"/>
              </w:numPr>
              <w:rPr>
                <w:rFonts w:ascii="Arial Narrow" w:hAnsi="Arial Narrow"/>
              </w:rPr>
            </w:pPr>
            <w:r>
              <w:rPr>
                <w:rFonts w:ascii="Arial Narrow" w:hAnsi="Arial Narrow"/>
              </w:rPr>
              <w:t>Assessment</w:t>
            </w:r>
          </w:p>
          <w:p w:rsidR="003E1D9E" w:rsidRDefault="003E1D9E" w:rsidP="003E1D9E">
            <w:pPr>
              <w:pStyle w:val="ListParagraph"/>
              <w:numPr>
                <w:ilvl w:val="0"/>
                <w:numId w:val="1"/>
              </w:numPr>
              <w:rPr>
                <w:rFonts w:ascii="Arial Narrow" w:hAnsi="Arial Narrow"/>
              </w:rPr>
            </w:pPr>
            <w:r>
              <w:rPr>
                <w:rFonts w:ascii="Arial Narrow" w:hAnsi="Arial Narrow"/>
              </w:rPr>
              <w:t>Synthesis – Writing (to be continued at home)</w:t>
            </w:r>
          </w:p>
          <w:p w:rsidR="00A4660F" w:rsidRPr="003E1D9E" w:rsidRDefault="003E1D9E" w:rsidP="003E1D9E">
            <w:pPr>
              <w:pStyle w:val="ListParagraph"/>
              <w:numPr>
                <w:ilvl w:val="0"/>
                <w:numId w:val="1"/>
              </w:numPr>
              <w:rPr>
                <w:rFonts w:ascii="Arial Narrow" w:hAnsi="Arial Narrow"/>
              </w:rPr>
            </w:pPr>
            <w:r>
              <w:rPr>
                <w:rFonts w:ascii="Arial Narrow" w:hAnsi="Arial Narrow"/>
              </w:rPr>
              <w:t>Closing</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3E1D9E" w:rsidRDefault="003E1D9E">
            <w:pPr>
              <w:rPr>
                <w:rFonts w:ascii="Arial Narrow" w:hAnsi="Arial Narrow"/>
              </w:rPr>
            </w:pPr>
            <w:r>
              <w:rPr>
                <w:rFonts w:ascii="Arial Narrow" w:hAnsi="Arial Narrow"/>
                <w:noProof/>
              </w:rPr>
              <w:drawing>
                <wp:anchor distT="0" distB="0" distL="114300" distR="114300" simplePos="0" relativeHeight="251658240" behindDoc="0" locked="0" layoutInCell="1" allowOverlap="1">
                  <wp:simplePos x="0" y="0"/>
                  <wp:positionH relativeFrom="column">
                    <wp:posOffset>4038600</wp:posOffset>
                  </wp:positionH>
                  <wp:positionV relativeFrom="paragraph">
                    <wp:posOffset>1250950</wp:posOffset>
                  </wp:positionV>
                  <wp:extent cx="2758440" cy="2063750"/>
                  <wp:effectExtent l="25400" t="0" r="10160" b="0"/>
                  <wp:wrapTight wrapText="bothSides">
                    <wp:wrapPolygon edited="0">
                      <wp:start x="-199" y="0"/>
                      <wp:lineTo x="-199" y="21534"/>
                      <wp:lineTo x="21680" y="21534"/>
                      <wp:lineTo x="21680" y="0"/>
                      <wp:lineTo x="-199" y="0"/>
                    </wp:wrapPolygon>
                  </wp:wrapTight>
                  <wp:docPr id="3" name="Picture 3" descr="manifest-destiny-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nifest-destiny-3"/>
                          <pic:cNvPicPr>
                            <a:picLocks noChangeAspect="1" noChangeArrowheads="1"/>
                          </pic:cNvPicPr>
                        </pic:nvPicPr>
                        <pic:blipFill>
                          <a:blip r:embed="rId5"/>
                          <a:srcRect/>
                          <a:stretch>
                            <a:fillRect/>
                          </a:stretch>
                        </pic:blipFill>
                        <pic:spPr bwMode="auto">
                          <a:xfrm>
                            <a:off x="0" y="0"/>
                            <a:ext cx="2758440" cy="2063750"/>
                          </a:xfrm>
                          <a:prstGeom prst="rect">
                            <a:avLst/>
                          </a:prstGeom>
                          <a:noFill/>
                          <a:ln w="9525">
                            <a:noFill/>
                            <a:miter lim="800000"/>
                            <a:headEnd/>
                            <a:tailEnd/>
                          </a:ln>
                        </pic:spPr>
                      </pic:pic>
                    </a:graphicData>
                  </a:graphic>
                </wp:anchor>
              </w:drawing>
            </w:r>
            <w:r>
              <w:rPr>
                <w:rFonts w:ascii="Arial Narrow" w:hAnsi="Arial Narrow"/>
              </w:rPr>
              <w:t xml:space="preserve">Students will enter, take out their notebooks, and respond to the </w:t>
            </w:r>
            <w:r>
              <w:rPr>
                <w:rFonts w:ascii="Arial Narrow" w:hAnsi="Arial Narrow"/>
                <w:i/>
              </w:rPr>
              <w:t>Call to Order</w:t>
            </w:r>
            <w:r>
              <w:rPr>
                <w:rFonts w:ascii="Arial Narrow" w:hAnsi="Arial Narrow"/>
              </w:rPr>
              <w:t xml:space="preserve"> question on the board:</w:t>
            </w:r>
          </w:p>
          <w:p w:rsidR="003E1D9E" w:rsidRDefault="003E1D9E">
            <w:pPr>
              <w:rPr>
                <w:rFonts w:ascii="Arial Narrow" w:hAnsi="Arial Narrow"/>
              </w:rPr>
            </w:pPr>
            <w:r>
              <w:rPr>
                <w:rFonts w:ascii="Arial Narrow" w:hAnsi="Arial Narrow"/>
              </w:rPr>
              <w:t xml:space="preserve">List three details from the picture. </w:t>
            </w:r>
          </w:p>
          <w:p w:rsidR="003E1D9E" w:rsidRDefault="003E1D9E">
            <w:pPr>
              <w:rPr>
                <w:rFonts w:ascii="Arial Narrow" w:hAnsi="Arial Narrow"/>
              </w:rPr>
            </w:pPr>
            <w:r>
              <w:rPr>
                <w:rFonts w:ascii="Arial Narrow" w:hAnsi="Arial Narrow"/>
              </w:rPr>
              <w:t>What do you notice about the people on the ground?</w:t>
            </w:r>
          </w:p>
          <w:p w:rsidR="003E1D9E" w:rsidRDefault="003E1D9E">
            <w:pPr>
              <w:rPr>
                <w:rFonts w:ascii="Arial Narrow" w:hAnsi="Arial Narrow"/>
              </w:rPr>
            </w:pPr>
            <w:r>
              <w:rPr>
                <w:rFonts w:ascii="Arial Narrow" w:hAnsi="Arial Narrow"/>
              </w:rPr>
              <w:t>Why do you think that the people are moving?</w:t>
            </w:r>
          </w:p>
          <w:p w:rsidR="00A4660F" w:rsidRPr="003E1D9E"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p>
        </w:tc>
      </w:tr>
      <w:tr w:rsidR="00A4660F">
        <w:tc>
          <w:tcPr>
            <w:tcW w:w="11016" w:type="dxa"/>
            <w:gridSpan w:val="2"/>
          </w:tcPr>
          <w:p w:rsidR="002E3528" w:rsidRDefault="002E3528">
            <w:pPr>
              <w:rPr>
                <w:rFonts w:ascii="Arial Narrow" w:hAnsi="Arial Narrow"/>
              </w:rPr>
            </w:pPr>
            <w:r>
              <w:rPr>
                <w:rFonts w:ascii="Arial Narrow" w:hAnsi="Arial Narrow"/>
              </w:rPr>
              <w:t>Students will copy the following notes from the board:</w:t>
            </w:r>
          </w:p>
          <w:p w:rsidR="002E3528" w:rsidRDefault="002E3528" w:rsidP="002E3528">
            <w:pPr>
              <w:rPr>
                <w:rFonts w:ascii="Arial Narrow" w:hAnsi="Arial Narrow"/>
              </w:rPr>
            </w:pPr>
          </w:p>
          <w:p w:rsidR="002E3528" w:rsidRPr="002E3528" w:rsidRDefault="002E3528" w:rsidP="002E3528">
            <w:pPr>
              <w:pStyle w:val="ListParagraph"/>
              <w:numPr>
                <w:ilvl w:val="0"/>
                <w:numId w:val="11"/>
              </w:numPr>
              <w:rPr>
                <w:rFonts w:ascii="Arial Narrow" w:hAnsi="Arial Narrow"/>
                <w:noProof/>
              </w:rPr>
            </w:pPr>
            <w:r w:rsidRPr="002E3528">
              <w:rPr>
                <w:rFonts w:ascii="Arial Narrow" w:hAnsi="Arial Narrow"/>
                <w:noProof/>
              </w:rPr>
              <w:t>Causes of Westward Expansion</w:t>
            </w:r>
          </w:p>
          <w:p w:rsidR="002E3528" w:rsidRDefault="002E3528" w:rsidP="002E3528">
            <w:pPr>
              <w:pStyle w:val="ListParagraph"/>
              <w:numPr>
                <w:ilvl w:val="0"/>
                <w:numId w:val="12"/>
              </w:numPr>
              <w:rPr>
                <w:rFonts w:ascii="Arial Narrow" w:hAnsi="Arial Narrow"/>
              </w:rPr>
            </w:pPr>
            <w:r>
              <w:rPr>
                <w:rFonts w:ascii="Arial Narrow" w:hAnsi="Arial Narrow"/>
              </w:rPr>
              <w:t>Manifest Destiny: America was supposed to expand westward, by divine sanction.</w:t>
            </w:r>
            <w:r w:rsidR="004254B6">
              <w:rPr>
                <w:rFonts w:ascii="Arial Narrow" w:hAnsi="Arial Narrow"/>
              </w:rPr>
              <w:t xml:space="preserve">  Nature existed to be tamed and conquered.</w:t>
            </w:r>
          </w:p>
          <w:p w:rsidR="002E3528" w:rsidRDefault="002E3528" w:rsidP="002E3528">
            <w:pPr>
              <w:pStyle w:val="ListParagraph"/>
              <w:numPr>
                <w:ilvl w:val="0"/>
                <w:numId w:val="12"/>
              </w:numPr>
              <w:rPr>
                <w:rFonts w:ascii="Arial Narrow" w:hAnsi="Arial Narrow"/>
              </w:rPr>
            </w:pPr>
            <w:r>
              <w:rPr>
                <w:rFonts w:ascii="Arial Narrow" w:hAnsi="Arial Narrow"/>
              </w:rPr>
              <w:t>California Gold Rush: In 1849, hundreds of thousands of “forty-niners” – gold-seekers – travelled to California.</w:t>
            </w:r>
          </w:p>
          <w:p w:rsidR="002E3528" w:rsidRDefault="002E3528" w:rsidP="002E3528">
            <w:pPr>
              <w:pStyle w:val="ListParagraph"/>
              <w:numPr>
                <w:ilvl w:val="0"/>
                <w:numId w:val="12"/>
              </w:numPr>
              <w:rPr>
                <w:rFonts w:ascii="Arial Narrow" w:hAnsi="Arial Narrow"/>
              </w:rPr>
            </w:pPr>
            <w:r>
              <w:rPr>
                <w:rFonts w:ascii="Arial Narrow" w:hAnsi="Arial Narrow"/>
              </w:rPr>
              <w:t>Homestead Act: Gave 160 acres, for free, to anyone who would live on and improve the land.</w:t>
            </w:r>
          </w:p>
          <w:p w:rsidR="002E3528" w:rsidRDefault="002E3528" w:rsidP="002E3528">
            <w:pPr>
              <w:pStyle w:val="ListParagraph"/>
              <w:numPr>
                <w:ilvl w:val="0"/>
                <w:numId w:val="12"/>
              </w:numPr>
              <w:rPr>
                <w:rFonts w:ascii="Arial Narrow" w:hAnsi="Arial Narrow"/>
              </w:rPr>
            </w:pPr>
            <w:r>
              <w:rPr>
                <w:rFonts w:ascii="Arial Narrow" w:hAnsi="Arial Narrow"/>
              </w:rPr>
              <w:t>Farming, ranching and mining: people moved westward with their livestock to raise them</w:t>
            </w:r>
          </w:p>
          <w:p w:rsidR="002E3528" w:rsidRDefault="002E3528" w:rsidP="002E3528">
            <w:pPr>
              <w:pStyle w:val="ListParagraph"/>
              <w:numPr>
                <w:ilvl w:val="0"/>
                <w:numId w:val="12"/>
              </w:numPr>
              <w:rPr>
                <w:rFonts w:ascii="Arial Narrow" w:hAnsi="Arial Narrow"/>
              </w:rPr>
            </w:pPr>
            <w:r>
              <w:rPr>
                <w:rFonts w:ascii="Arial Narrow" w:hAnsi="Arial Narrow"/>
              </w:rPr>
              <w:t>“The long drive”: farmers moved large herds of cattle to market using railroads</w:t>
            </w:r>
          </w:p>
          <w:p w:rsidR="002E3528" w:rsidRDefault="002E3528" w:rsidP="002E3528">
            <w:pPr>
              <w:pStyle w:val="ListParagraph"/>
              <w:numPr>
                <w:ilvl w:val="0"/>
                <w:numId w:val="12"/>
              </w:numPr>
              <w:rPr>
                <w:rFonts w:ascii="Arial Narrow" w:hAnsi="Arial Narrow"/>
              </w:rPr>
            </w:pPr>
            <w:r>
              <w:rPr>
                <w:rFonts w:ascii="Arial Narrow" w:hAnsi="Arial Narrow"/>
              </w:rPr>
              <w:t>Railroads: connected west and East, brought in farmers to fence off the plains</w:t>
            </w:r>
          </w:p>
          <w:p w:rsidR="002E3528" w:rsidRDefault="002E3528" w:rsidP="002E3528">
            <w:pPr>
              <w:rPr>
                <w:rFonts w:ascii="Arial Narrow" w:hAnsi="Arial Narrow"/>
              </w:rPr>
            </w:pPr>
          </w:p>
          <w:p w:rsidR="002E3528" w:rsidRPr="002E3528" w:rsidRDefault="002E3528" w:rsidP="002E3528">
            <w:pPr>
              <w:pStyle w:val="ListParagraph"/>
              <w:numPr>
                <w:ilvl w:val="0"/>
                <w:numId w:val="11"/>
              </w:numPr>
              <w:rPr>
                <w:rFonts w:ascii="Arial Narrow" w:hAnsi="Arial Narrow"/>
              </w:rPr>
            </w:pPr>
            <w:r w:rsidRPr="002E3528">
              <w:rPr>
                <w:rFonts w:ascii="Arial Narrow" w:hAnsi="Arial Narrow"/>
              </w:rPr>
              <w:t>Effects of Westward Expansion</w:t>
            </w:r>
          </w:p>
          <w:p w:rsidR="002E3528" w:rsidRDefault="002E3528" w:rsidP="002E3528">
            <w:pPr>
              <w:pStyle w:val="ListParagraph"/>
              <w:numPr>
                <w:ilvl w:val="0"/>
                <w:numId w:val="13"/>
              </w:numPr>
              <w:rPr>
                <w:rFonts w:ascii="Arial Narrow" w:hAnsi="Arial Narrow"/>
              </w:rPr>
            </w:pPr>
            <w:r>
              <w:rPr>
                <w:rFonts w:ascii="Arial Narrow" w:hAnsi="Arial Narrow"/>
              </w:rPr>
              <w:t xml:space="preserve">Effect on Native </w:t>
            </w:r>
            <w:proofErr w:type="spellStart"/>
            <w:r>
              <w:rPr>
                <w:rFonts w:ascii="Arial Narrow" w:hAnsi="Arial Narrow"/>
              </w:rPr>
              <w:t>Americans</w:t>
            </w:r>
          </w:p>
          <w:p w:rsidR="004254B6" w:rsidRDefault="002E3528" w:rsidP="002E3528">
            <w:pPr>
              <w:pStyle w:val="ListParagraph"/>
              <w:numPr>
                <w:ilvl w:val="0"/>
                <w:numId w:val="14"/>
              </w:numPr>
              <w:rPr>
                <w:rFonts w:ascii="Arial Narrow" w:hAnsi="Arial Narrow"/>
              </w:rPr>
            </w:pPr>
            <w:proofErr w:type="spellEnd"/>
            <w:r>
              <w:rPr>
                <w:rFonts w:ascii="Arial Narrow" w:hAnsi="Arial Narrow"/>
              </w:rPr>
              <w:t xml:space="preserve">Between 1876 and 1890, the federal government </w:t>
            </w:r>
            <w:r w:rsidR="004254B6">
              <w:rPr>
                <w:rFonts w:ascii="Arial Narrow" w:hAnsi="Arial Narrow"/>
              </w:rPr>
              <w:t>tried to get Native Americans to assimilate to white society</w:t>
            </w:r>
          </w:p>
          <w:p w:rsidR="004254B6" w:rsidRDefault="004254B6" w:rsidP="004254B6">
            <w:pPr>
              <w:pStyle w:val="ListParagraph"/>
              <w:numPr>
                <w:ilvl w:val="0"/>
                <w:numId w:val="14"/>
              </w:numPr>
              <w:rPr>
                <w:rFonts w:ascii="Arial Narrow" w:hAnsi="Arial Narrow"/>
              </w:rPr>
            </w:pPr>
            <w:r>
              <w:rPr>
                <w:rFonts w:ascii="Arial Narrow" w:hAnsi="Arial Narrow"/>
              </w:rPr>
              <w:t>Dawes Severalty Act: tried to weaken tribes, allot land to individual Indians, and promote assimilation</w:t>
            </w:r>
          </w:p>
          <w:p w:rsidR="004254B6" w:rsidRPr="004254B6" w:rsidRDefault="004254B6" w:rsidP="004254B6">
            <w:pPr>
              <w:pStyle w:val="ListParagraph"/>
              <w:numPr>
                <w:ilvl w:val="0"/>
                <w:numId w:val="13"/>
              </w:numPr>
              <w:rPr>
                <w:rFonts w:ascii="Arial Narrow" w:hAnsi="Arial Narrow"/>
              </w:rPr>
            </w:pPr>
            <w:r w:rsidRPr="004254B6">
              <w:rPr>
                <w:rFonts w:ascii="Arial Narrow" w:hAnsi="Arial Narrow"/>
              </w:rPr>
              <w:t>Effect on cattle boom</w:t>
            </w:r>
          </w:p>
          <w:p w:rsidR="004254B6" w:rsidRPr="004254B6" w:rsidRDefault="004254B6" w:rsidP="004254B6">
            <w:pPr>
              <w:pStyle w:val="ListParagraph"/>
              <w:numPr>
                <w:ilvl w:val="0"/>
                <w:numId w:val="15"/>
              </w:numPr>
              <w:rPr>
                <w:rFonts w:ascii="Arial Narrow" w:hAnsi="Arial Narrow"/>
              </w:rPr>
            </w:pPr>
            <w:r>
              <w:rPr>
                <w:rFonts w:ascii="Arial Narrow" w:hAnsi="Arial Narrow"/>
              </w:rPr>
              <w:t>Overgrazing, droughts, barbed wire, and sheep herding wiped out many ranchers</w:t>
            </w:r>
          </w:p>
          <w:p w:rsidR="00A4660F" w:rsidRPr="004254B6" w:rsidRDefault="00A4660F" w:rsidP="004254B6">
            <w:pPr>
              <w:rPr>
                <w:rFonts w:ascii="Arial Narrow" w:hAnsi="Arial Narrow"/>
              </w:rPr>
            </w:pPr>
          </w:p>
        </w:tc>
      </w:tr>
      <w:tr w:rsidR="00A4660F">
        <w:tc>
          <w:tcPr>
            <w:tcW w:w="11016" w:type="dxa"/>
            <w:gridSpan w:val="2"/>
            <w:shd w:val="pct15" w:color="auto" w:fill="auto"/>
          </w:tcPr>
          <w:p w:rsidR="00A4660F" w:rsidRPr="00A4660F" w:rsidRDefault="004254B6">
            <w:pPr>
              <w:rPr>
                <w:rFonts w:ascii="Arial Narrow" w:hAnsi="Arial Narrow"/>
                <w:b/>
              </w:rPr>
            </w:pPr>
            <w:r>
              <w:rPr>
                <w:rFonts w:ascii="Arial Narrow" w:hAnsi="Arial Narrow"/>
                <w:b/>
              </w:rPr>
              <w:t>Guided Practice:</w:t>
            </w:r>
          </w:p>
        </w:tc>
      </w:tr>
      <w:tr w:rsidR="00A4660F">
        <w:tc>
          <w:tcPr>
            <w:tcW w:w="11016" w:type="dxa"/>
            <w:gridSpan w:val="2"/>
          </w:tcPr>
          <w:p w:rsidR="00A4660F" w:rsidRPr="003E1D9E" w:rsidRDefault="003E1D9E" w:rsidP="002E3528">
            <w:pPr>
              <w:rPr>
                <w:rFonts w:ascii="Arial Narrow" w:hAnsi="Arial Narrow"/>
              </w:rPr>
            </w:pPr>
            <w:r>
              <w:rPr>
                <w:rFonts w:ascii="Arial Narrow" w:hAnsi="Arial Narrow"/>
              </w:rPr>
              <w:t xml:space="preserve"> </w:t>
            </w:r>
            <w:r w:rsidR="002E3528">
              <w:rPr>
                <w:rFonts w:ascii="Arial Narrow" w:hAnsi="Arial Narrow"/>
              </w:rPr>
              <w:t xml:space="preserve">Teacher will pass out seven slips of </w:t>
            </w:r>
            <w:proofErr w:type="gramStart"/>
            <w:r w:rsidR="002E3528">
              <w:rPr>
                <w:rFonts w:ascii="Arial Narrow" w:hAnsi="Arial Narrow"/>
              </w:rPr>
              <w:t>paper  to</w:t>
            </w:r>
            <w:proofErr w:type="gramEnd"/>
            <w:r w:rsidR="002E3528">
              <w:rPr>
                <w:rFonts w:ascii="Arial Narrow" w:hAnsi="Arial Narrow"/>
              </w:rPr>
              <w:t xml:space="preserve"> each of the pairs, to be rotated.  Students will attempt to draw from each </w:t>
            </w:r>
            <w:r w:rsidR="002E3528">
              <w:rPr>
                <w:rFonts w:ascii="Arial Narrow" w:hAnsi="Arial Narrow"/>
                <w:b/>
              </w:rPr>
              <w:t>2 key points</w:t>
            </w:r>
            <w:r w:rsidR="002E3528">
              <w:rPr>
                <w:rFonts w:ascii="Arial Narrow" w:hAnsi="Arial Narrow"/>
              </w:rPr>
              <w:t>.  Students will have 4 minutes with each of the slips.  At the end of 30 minutes, the teacher will review key points.</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3E1D9E">
            <w:pPr>
              <w:rPr>
                <w:rFonts w:ascii="Arial Narrow" w:hAnsi="Arial Narrow"/>
              </w:rPr>
            </w:pPr>
            <w:r>
              <w:rPr>
                <w:rFonts w:ascii="Arial Narrow" w:hAnsi="Arial Narrow"/>
              </w:rPr>
              <w:t>Students will complete an exit ticket comprised of 5 multiple-choice questions.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3E1D9E" w:rsidRDefault="003E1D9E">
            <w:pPr>
              <w:rPr>
                <w:rFonts w:ascii="Arial Narrow" w:hAnsi="Arial Narrow"/>
              </w:rPr>
            </w:pPr>
            <w:r>
              <w:rPr>
                <w:rFonts w:ascii="Arial Narrow" w:hAnsi="Arial Narrow"/>
              </w:rPr>
              <w:t>Teacher will collect the exit tickets.</w:t>
            </w:r>
          </w:p>
          <w:p w:rsidR="003E1D9E" w:rsidRDefault="003E1D9E">
            <w:pPr>
              <w:rPr>
                <w:rFonts w:ascii="Arial Narrow" w:hAnsi="Arial Narrow"/>
              </w:rPr>
            </w:pPr>
            <w:r>
              <w:rPr>
                <w:rFonts w:ascii="Arial Narrow" w:hAnsi="Arial Narrow"/>
              </w:rPr>
              <w:t>Teacher will explain the homework assignments.</w:t>
            </w:r>
          </w:p>
          <w:p w:rsidR="00A4660F" w:rsidRPr="00A4660F" w:rsidRDefault="003E1D9E">
            <w:pPr>
              <w:rPr>
                <w:rFonts w:ascii="Arial Narrow" w:hAnsi="Arial Narrow"/>
              </w:rPr>
            </w:pPr>
            <w:r>
              <w:rPr>
                <w:rFonts w:ascii="Arial Narrow" w:hAnsi="Arial Narrow"/>
              </w:rPr>
              <w:t>Teacher will put the key terms and concepts on the Unit board.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3E1D9E">
            <w:pPr>
              <w:rPr>
                <w:rFonts w:ascii="Arial Narrow" w:hAnsi="Arial Narrow"/>
              </w:rPr>
            </w:pPr>
            <w:r>
              <w:rPr>
                <w:rFonts w:ascii="Arial Narrow" w:hAnsi="Arial Narrow"/>
              </w:rPr>
              <w:t>Students will read Textbook page…</w:t>
            </w:r>
            <w:proofErr w:type="gramStart"/>
            <w:r>
              <w:rPr>
                <w:rFonts w:ascii="Arial Narrow" w:hAnsi="Arial Narrow"/>
              </w:rPr>
              <w:t>.and</w:t>
            </w:r>
            <w:proofErr w:type="gramEnd"/>
            <w:r>
              <w:rPr>
                <w:rFonts w:ascii="Arial Narrow" w:hAnsi="Arial Narrow"/>
              </w:rPr>
              <w:t xml:space="preserve"> answer questions…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3E1D9E">
            <w:pPr>
              <w:rPr>
                <w:rFonts w:ascii="Arial Narrow" w:hAnsi="Arial Narrow"/>
              </w:rPr>
            </w:pPr>
            <w:r>
              <w:rPr>
                <w:rFonts w:ascii="Arial Narrow" w:hAnsi="Arial Narrow"/>
              </w:rPr>
              <w:t>No IEP students in this class.</w:t>
            </w:r>
          </w:p>
        </w:tc>
      </w:tr>
    </w:tbl>
    <w:p w:rsidR="009657FE" w:rsidRDefault="009657FE"/>
    <w:p w:rsidR="009657FE" w:rsidRDefault="009657FE">
      <w:pPr>
        <w:rPr>
          <w:rFonts w:ascii="Arial Narrow" w:hAnsi="Arial Narrow"/>
          <w:b/>
        </w:rPr>
      </w:pPr>
      <w:r>
        <w:rPr>
          <w:rFonts w:ascii="Arial Narrow" w:hAnsi="Arial Narrow"/>
          <w:b/>
        </w:rPr>
        <w:t>Assessment Items:</w:t>
      </w:r>
    </w:p>
    <w:p w:rsidR="009657FE" w:rsidRDefault="009657FE">
      <w:pPr>
        <w:rPr>
          <w:rFonts w:ascii="Arial Narrow" w:hAnsi="Arial Narrow"/>
          <w:b/>
        </w:rPr>
      </w:pPr>
    </w:p>
    <w:p w:rsidR="002E3528" w:rsidRDefault="002E3528" w:rsidP="002E3528">
      <w:pPr>
        <w:rPr>
          <w:rFonts w:ascii="Arial Narrow" w:hAnsi="Arial Narrow"/>
          <w:b/>
          <w:sz w:val="22"/>
        </w:rPr>
      </w:pPr>
      <w:r>
        <w:rPr>
          <w:rFonts w:ascii="Arial Narrow" w:hAnsi="Arial Narrow"/>
          <w:b/>
          <w:sz w:val="22"/>
        </w:rPr>
        <w:t>1. The Homestead Act provided</w:t>
      </w:r>
    </w:p>
    <w:p w:rsidR="002E3528" w:rsidRPr="00E476AB" w:rsidRDefault="002E3528" w:rsidP="002E3528">
      <w:pPr>
        <w:pStyle w:val="ListParagraph"/>
        <w:numPr>
          <w:ilvl w:val="0"/>
          <w:numId w:val="5"/>
        </w:numPr>
        <w:rPr>
          <w:rFonts w:ascii="Arial Narrow" w:hAnsi="Arial Narrow"/>
          <w:sz w:val="22"/>
        </w:rPr>
      </w:pPr>
      <w:proofErr w:type="gramStart"/>
      <w:r w:rsidRPr="00E476AB">
        <w:rPr>
          <w:rFonts w:ascii="Arial Narrow" w:hAnsi="Arial Narrow"/>
          <w:sz w:val="22"/>
        </w:rPr>
        <w:t>that</w:t>
      </w:r>
      <w:proofErr w:type="gramEnd"/>
      <w:r w:rsidRPr="00E476AB">
        <w:rPr>
          <w:rFonts w:ascii="Arial Narrow" w:hAnsi="Arial Narrow"/>
          <w:sz w:val="22"/>
        </w:rPr>
        <w:t xml:space="preserve"> Indians should henceforth own their lands as individuals rather than collectively as tries</w:t>
      </w:r>
    </w:p>
    <w:p w:rsidR="002E3528" w:rsidRPr="00E476AB" w:rsidRDefault="002E3528" w:rsidP="002E3528">
      <w:pPr>
        <w:pStyle w:val="ListParagraph"/>
        <w:numPr>
          <w:ilvl w:val="0"/>
          <w:numId w:val="5"/>
        </w:numPr>
        <w:rPr>
          <w:rFonts w:ascii="Arial Narrow" w:hAnsi="Arial Narrow"/>
          <w:sz w:val="22"/>
        </w:rPr>
      </w:pPr>
      <w:r w:rsidRPr="00E476AB">
        <w:rPr>
          <w:rFonts w:ascii="Arial Narrow" w:hAnsi="Arial Narrow"/>
          <w:sz w:val="22"/>
        </w:rPr>
        <w:t>160 acres of free land within the public domain to any head of household who would settle on it and improve it over a period of five years</w:t>
      </w:r>
    </w:p>
    <w:p w:rsidR="002E3528" w:rsidRPr="00E476AB" w:rsidRDefault="002E3528" w:rsidP="002E3528">
      <w:pPr>
        <w:pStyle w:val="ListParagraph"/>
        <w:numPr>
          <w:ilvl w:val="0"/>
          <w:numId w:val="5"/>
        </w:numPr>
        <w:rPr>
          <w:rFonts w:ascii="Arial Narrow" w:hAnsi="Arial Narrow"/>
          <w:sz w:val="22"/>
        </w:rPr>
      </w:pPr>
      <w:proofErr w:type="gramStart"/>
      <w:r w:rsidRPr="00E476AB">
        <w:rPr>
          <w:rFonts w:ascii="Arial Narrow" w:hAnsi="Arial Narrow"/>
          <w:sz w:val="22"/>
        </w:rPr>
        <w:t>large</w:t>
      </w:r>
      <w:proofErr w:type="gramEnd"/>
      <w:r w:rsidRPr="00E476AB">
        <w:rPr>
          <w:rFonts w:ascii="Arial Narrow" w:hAnsi="Arial Narrow"/>
          <w:sz w:val="22"/>
        </w:rPr>
        <w:t xml:space="preserve"> </w:t>
      </w:r>
      <w:proofErr w:type="spellStart"/>
      <w:r w:rsidRPr="00E476AB">
        <w:rPr>
          <w:rFonts w:ascii="Arial Narrow" w:hAnsi="Arial Narrow"/>
          <w:sz w:val="22"/>
        </w:rPr>
        <w:t>aounts</w:t>
      </w:r>
      <w:proofErr w:type="spellEnd"/>
      <w:r w:rsidRPr="00E476AB">
        <w:rPr>
          <w:rFonts w:ascii="Arial Narrow" w:hAnsi="Arial Narrow"/>
          <w:sz w:val="22"/>
        </w:rPr>
        <w:t xml:space="preserve"> of federal government land to Great Plains cattle ranchers who would contract to </w:t>
      </w:r>
      <w:proofErr w:type="spellStart"/>
      <w:r w:rsidRPr="00E476AB">
        <w:rPr>
          <w:rFonts w:ascii="Arial Narrow" w:hAnsi="Arial Narrow"/>
          <w:sz w:val="22"/>
        </w:rPr>
        <w:t>rpovide</w:t>
      </w:r>
      <w:proofErr w:type="spellEnd"/>
      <w:r w:rsidRPr="00E476AB">
        <w:rPr>
          <w:rFonts w:ascii="Arial Narrow" w:hAnsi="Arial Narrow"/>
          <w:sz w:val="22"/>
        </w:rPr>
        <w:t xml:space="preserve"> beef for the Union army</w:t>
      </w:r>
    </w:p>
    <w:p w:rsidR="002E3528" w:rsidRPr="00E476AB" w:rsidRDefault="002E3528" w:rsidP="002E3528">
      <w:pPr>
        <w:pStyle w:val="ListParagraph"/>
        <w:numPr>
          <w:ilvl w:val="0"/>
          <w:numId w:val="5"/>
        </w:numPr>
        <w:rPr>
          <w:rFonts w:ascii="Arial Narrow" w:hAnsi="Arial Narrow"/>
          <w:sz w:val="22"/>
        </w:rPr>
      </w:pPr>
      <w:r w:rsidRPr="00E476AB">
        <w:rPr>
          <w:rFonts w:ascii="Arial Narrow" w:hAnsi="Arial Narrow"/>
          <w:sz w:val="22"/>
        </w:rPr>
        <w:t>40 acres of land to each former slave above the age of 21.</w:t>
      </w:r>
    </w:p>
    <w:p w:rsidR="002E3528" w:rsidRPr="00620760" w:rsidRDefault="002E3528" w:rsidP="002E3528">
      <w:pPr>
        <w:rPr>
          <w:rFonts w:ascii="Arial Narrow" w:hAnsi="Arial Narrow"/>
          <w:sz w:val="2"/>
        </w:rPr>
      </w:pPr>
    </w:p>
    <w:p w:rsidR="002E3528" w:rsidRDefault="002E3528" w:rsidP="002E3528">
      <w:pPr>
        <w:rPr>
          <w:rFonts w:ascii="Arial Narrow" w:hAnsi="Arial Narrow"/>
          <w:b/>
          <w:sz w:val="22"/>
        </w:rPr>
      </w:pPr>
      <w:r>
        <w:rPr>
          <w:rFonts w:ascii="Arial Narrow" w:hAnsi="Arial Narrow"/>
          <w:b/>
          <w:sz w:val="22"/>
        </w:rPr>
        <w:t>2. The railroads influenced the cattle industry by:</w:t>
      </w:r>
    </w:p>
    <w:p w:rsidR="002E3528" w:rsidRPr="00E476AB" w:rsidRDefault="002E3528" w:rsidP="002E3528">
      <w:pPr>
        <w:pStyle w:val="ListParagraph"/>
        <w:numPr>
          <w:ilvl w:val="0"/>
          <w:numId w:val="6"/>
        </w:numPr>
        <w:rPr>
          <w:rFonts w:ascii="Arial Narrow" w:hAnsi="Arial Narrow"/>
          <w:sz w:val="22"/>
        </w:rPr>
      </w:pPr>
      <w:proofErr w:type="gramStart"/>
      <w:r w:rsidRPr="00E476AB">
        <w:rPr>
          <w:rFonts w:ascii="Arial Narrow" w:hAnsi="Arial Narrow"/>
          <w:sz w:val="22"/>
        </w:rPr>
        <w:t>helping</w:t>
      </w:r>
      <w:proofErr w:type="gramEnd"/>
      <w:r w:rsidRPr="00E476AB">
        <w:rPr>
          <w:rFonts w:ascii="Arial Narrow" w:hAnsi="Arial Narrow"/>
          <w:sz w:val="22"/>
        </w:rPr>
        <w:t xml:space="preserve"> to make the “long drive” economically feasible</w:t>
      </w:r>
    </w:p>
    <w:p w:rsidR="002E3528" w:rsidRPr="00E476AB" w:rsidRDefault="002E3528" w:rsidP="002E3528">
      <w:pPr>
        <w:pStyle w:val="ListParagraph"/>
        <w:numPr>
          <w:ilvl w:val="0"/>
          <w:numId w:val="6"/>
        </w:numPr>
        <w:rPr>
          <w:rFonts w:ascii="Arial Narrow" w:hAnsi="Arial Narrow"/>
          <w:sz w:val="22"/>
        </w:rPr>
      </w:pPr>
      <w:proofErr w:type="gramStart"/>
      <w:r w:rsidRPr="00E476AB">
        <w:rPr>
          <w:rFonts w:ascii="Arial Narrow" w:hAnsi="Arial Narrow"/>
          <w:sz w:val="22"/>
        </w:rPr>
        <w:t>transporting</w:t>
      </w:r>
      <w:proofErr w:type="gramEnd"/>
      <w:r w:rsidRPr="00E476AB">
        <w:rPr>
          <w:rFonts w:ascii="Arial Narrow" w:hAnsi="Arial Narrow"/>
          <w:sz w:val="22"/>
        </w:rPr>
        <w:t xml:space="preserve"> cattle to markets in the North and the East</w:t>
      </w:r>
    </w:p>
    <w:p w:rsidR="002E3528" w:rsidRPr="00E476AB" w:rsidRDefault="002E3528" w:rsidP="002E3528">
      <w:pPr>
        <w:pStyle w:val="ListParagraph"/>
        <w:numPr>
          <w:ilvl w:val="0"/>
          <w:numId w:val="6"/>
        </w:numPr>
        <w:rPr>
          <w:rFonts w:ascii="Arial Narrow" w:hAnsi="Arial Narrow"/>
          <w:sz w:val="22"/>
        </w:rPr>
      </w:pPr>
      <w:proofErr w:type="gramStart"/>
      <w:r>
        <w:rPr>
          <w:rFonts w:ascii="Arial Narrow" w:hAnsi="Arial Narrow"/>
          <w:sz w:val="22"/>
        </w:rPr>
        <w:t>bringing</w:t>
      </w:r>
      <w:proofErr w:type="gramEnd"/>
      <w:r>
        <w:rPr>
          <w:rFonts w:ascii="Arial Narrow" w:hAnsi="Arial Narrow"/>
          <w:sz w:val="22"/>
        </w:rPr>
        <w:t xml:space="preserve"> in fam</w:t>
      </w:r>
      <w:r w:rsidRPr="00E476AB">
        <w:rPr>
          <w:rFonts w:ascii="Arial Narrow" w:hAnsi="Arial Narrow"/>
          <w:sz w:val="22"/>
        </w:rPr>
        <w:t>e</w:t>
      </w:r>
      <w:r>
        <w:rPr>
          <w:rFonts w:ascii="Arial Narrow" w:hAnsi="Arial Narrow"/>
          <w:sz w:val="22"/>
        </w:rPr>
        <w:t>r</w:t>
      </w:r>
      <w:r w:rsidRPr="00E476AB">
        <w:rPr>
          <w:rFonts w:ascii="Arial Narrow" w:hAnsi="Arial Narrow"/>
          <w:sz w:val="22"/>
        </w:rPr>
        <w:t>s who fenced the Plains, eventually ending the open-range form of cattle ranching</w:t>
      </w:r>
    </w:p>
    <w:p w:rsidR="002E3528" w:rsidRPr="00E476AB" w:rsidRDefault="002E3528" w:rsidP="002E3528">
      <w:pPr>
        <w:pStyle w:val="ListParagraph"/>
        <w:numPr>
          <w:ilvl w:val="0"/>
          <w:numId w:val="6"/>
        </w:numPr>
        <w:rPr>
          <w:rFonts w:ascii="Arial Narrow" w:hAnsi="Arial Narrow"/>
          <w:sz w:val="22"/>
        </w:rPr>
      </w:pPr>
      <w:proofErr w:type="gramStart"/>
      <w:r w:rsidRPr="00E476AB">
        <w:rPr>
          <w:rFonts w:ascii="Arial Narrow" w:hAnsi="Arial Narrow"/>
          <w:sz w:val="22"/>
        </w:rPr>
        <w:t>all</w:t>
      </w:r>
      <w:proofErr w:type="gramEnd"/>
      <w:r w:rsidRPr="00E476AB">
        <w:rPr>
          <w:rFonts w:ascii="Arial Narrow" w:hAnsi="Arial Narrow"/>
          <w:sz w:val="22"/>
        </w:rPr>
        <w:t xml:space="preserve"> of these choices are correct</w:t>
      </w:r>
    </w:p>
    <w:p w:rsidR="002E3528" w:rsidRPr="00620760" w:rsidRDefault="002E3528" w:rsidP="002E3528">
      <w:pPr>
        <w:rPr>
          <w:rFonts w:ascii="Arial Narrow" w:hAnsi="Arial Narrow"/>
          <w:sz w:val="2"/>
        </w:rPr>
      </w:pPr>
    </w:p>
    <w:p w:rsidR="002E3528" w:rsidRDefault="002E3528" w:rsidP="002E3528">
      <w:pPr>
        <w:rPr>
          <w:rFonts w:ascii="Arial Narrow" w:hAnsi="Arial Narrow"/>
          <w:b/>
          <w:sz w:val="22"/>
        </w:rPr>
      </w:pPr>
      <w:r>
        <w:rPr>
          <w:rFonts w:ascii="Arial Narrow" w:hAnsi="Arial Narrow"/>
          <w:b/>
          <w:sz w:val="22"/>
        </w:rPr>
        <w:t>3. The federal government’s Indian policy between 1876 and 1900 was characterized by</w:t>
      </w:r>
    </w:p>
    <w:p w:rsidR="002E3528" w:rsidRPr="00E476AB" w:rsidRDefault="002E3528" w:rsidP="002E3528">
      <w:pPr>
        <w:pStyle w:val="ListParagraph"/>
        <w:numPr>
          <w:ilvl w:val="1"/>
          <w:numId w:val="4"/>
        </w:numPr>
        <w:ind w:left="720"/>
        <w:rPr>
          <w:rFonts w:ascii="Arial Narrow" w:hAnsi="Arial Narrow"/>
          <w:sz w:val="22"/>
        </w:rPr>
      </w:pPr>
      <w:proofErr w:type="gramStart"/>
      <w:r w:rsidRPr="00E476AB">
        <w:rPr>
          <w:rFonts w:ascii="Arial Narrow" w:hAnsi="Arial Narrow"/>
          <w:sz w:val="22"/>
        </w:rPr>
        <w:t>an</w:t>
      </w:r>
      <w:proofErr w:type="gramEnd"/>
      <w:r w:rsidRPr="00E476AB">
        <w:rPr>
          <w:rFonts w:ascii="Arial Narrow" w:hAnsi="Arial Narrow"/>
          <w:sz w:val="22"/>
        </w:rPr>
        <w:t xml:space="preserve"> attempt to compensate the Indians for past mistreatment</w:t>
      </w:r>
    </w:p>
    <w:p w:rsidR="002E3528" w:rsidRPr="00E476AB" w:rsidRDefault="002E3528" w:rsidP="002E3528">
      <w:pPr>
        <w:pStyle w:val="ListParagraph"/>
        <w:numPr>
          <w:ilvl w:val="1"/>
          <w:numId w:val="4"/>
        </w:numPr>
        <w:ind w:left="720"/>
        <w:rPr>
          <w:rFonts w:ascii="Arial Narrow" w:hAnsi="Arial Narrow"/>
          <w:sz w:val="22"/>
        </w:rPr>
      </w:pPr>
      <w:proofErr w:type="gramStart"/>
      <w:r w:rsidRPr="00E476AB">
        <w:rPr>
          <w:rFonts w:ascii="Arial Narrow" w:hAnsi="Arial Narrow"/>
          <w:sz w:val="22"/>
        </w:rPr>
        <w:t>a</w:t>
      </w:r>
      <w:proofErr w:type="gramEnd"/>
      <w:r w:rsidRPr="00E476AB">
        <w:rPr>
          <w:rFonts w:ascii="Arial Narrow" w:hAnsi="Arial Narrow"/>
          <w:sz w:val="22"/>
        </w:rPr>
        <w:t xml:space="preserve"> concern for the preservation of a tribal lifestyle among the Indians</w:t>
      </w:r>
    </w:p>
    <w:p w:rsidR="002E3528" w:rsidRPr="00E476AB" w:rsidRDefault="002E3528" w:rsidP="002E3528">
      <w:pPr>
        <w:pStyle w:val="ListParagraph"/>
        <w:numPr>
          <w:ilvl w:val="1"/>
          <w:numId w:val="4"/>
        </w:numPr>
        <w:ind w:left="720"/>
        <w:rPr>
          <w:rFonts w:ascii="Arial Narrow" w:hAnsi="Arial Narrow"/>
          <w:sz w:val="22"/>
        </w:rPr>
      </w:pPr>
      <w:proofErr w:type="gramStart"/>
      <w:r w:rsidRPr="00E476AB">
        <w:rPr>
          <w:rFonts w:ascii="Arial Narrow" w:hAnsi="Arial Narrow"/>
          <w:sz w:val="22"/>
        </w:rPr>
        <w:t>a</w:t>
      </w:r>
      <w:proofErr w:type="gramEnd"/>
      <w:r w:rsidRPr="00E476AB">
        <w:rPr>
          <w:rFonts w:ascii="Arial Narrow" w:hAnsi="Arial Narrow"/>
          <w:sz w:val="22"/>
        </w:rPr>
        <w:t xml:space="preserve"> movement to encourage the Indians to learn the ways of white society</w:t>
      </w:r>
    </w:p>
    <w:p w:rsidR="002E3528" w:rsidRPr="00E476AB" w:rsidRDefault="002E3528" w:rsidP="002E3528">
      <w:pPr>
        <w:pStyle w:val="ListParagraph"/>
        <w:numPr>
          <w:ilvl w:val="1"/>
          <w:numId w:val="4"/>
        </w:numPr>
        <w:ind w:left="720"/>
        <w:rPr>
          <w:rFonts w:ascii="Arial Narrow" w:hAnsi="Arial Narrow"/>
          <w:sz w:val="22"/>
        </w:rPr>
      </w:pPr>
      <w:proofErr w:type="gramStart"/>
      <w:r w:rsidRPr="00E476AB">
        <w:rPr>
          <w:rFonts w:ascii="Arial Narrow" w:hAnsi="Arial Narrow"/>
          <w:sz w:val="22"/>
        </w:rPr>
        <w:t>a</w:t>
      </w:r>
      <w:proofErr w:type="gramEnd"/>
      <w:r w:rsidRPr="00E476AB">
        <w:rPr>
          <w:rFonts w:ascii="Arial Narrow" w:hAnsi="Arial Narrow"/>
          <w:sz w:val="22"/>
        </w:rPr>
        <w:t xml:space="preserve"> program to protect and maintain the buffalo herds</w:t>
      </w:r>
    </w:p>
    <w:p w:rsidR="002E3528" w:rsidRPr="00620760" w:rsidRDefault="002E3528" w:rsidP="002E3528">
      <w:pPr>
        <w:rPr>
          <w:rFonts w:ascii="Arial Narrow" w:hAnsi="Arial Narrow"/>
          <w:sz w:val="2"/>
        </w:rPr>
      </w:pPr>
    </w:p>
    <w:p w:rsidR="002E3528" w:rsidRDefault="002E3528" w:rsidP="002E3528">
      <w:pPr>
        <w:rPr>
          <w:rFonts w:ascii="Arial Narrow" w:hAnsi="Arial Narrow"/>
          <w:b/>
          <w:sz w:val="22"/>
        </w:rPr>
      </w:pPr>
      <w:r>
        <w:rPr>
          <w:rFonts w:ascii="Arial Narrow" w:hAnsi="Arial Narrow"/>
          <w:b/>
          <w:sz w:val="22"/>
        </w:rPr>
        <w:t>4. The Purpose of the Dawes Severalty Act of 1887 was to:</w:t>
      </w:r>
    </w:p>
    <w:p w:rsidR="002E3528" w:rsidRDefault="002E3528" w:rsidP="002E3528">
      <w:pPr>
        <w:pStyle w:val="ListParagraph"/>
        <w:numPr>
          <w:ilvl w:val="0"/>
          <w:numId w:val="7"/>
        </w:numPr>
        <w:rPr>
          <w:rFonts w:ascii="Arial Narrow" w:hAnsi="Arial Narrow"/>
          <w:sz w:val="22"/>
        </w:rPr>
      </w:pPr>
      <w:proofErr w:type="gramStart"/>
      <w:r w:rsidRPr="00E476AB">
        <w:rPr>
          <w:rFonts w:ascii="Arial Narrow" w:hAnsi="Arial Narrow"/>
          <w:sz w:val="22"/>
        </w:rPr>
        <w:t>weaken</w:t>
      </w:r>
      <w:proofErr w:type="gramEnd"/>
      <w:r w:rsidRPr="00E476AB">
        <w:rPr>
          <w:rFonts w:ascii="Arial Narrow" w:hAnsi="Arial Narrow"/>
          <w:sz w:val="22"/>
        </w:rPr>
        <w:t xml:space="preserve"> tribes, allot land to individual Indians, and promote assimilation</w:t>
      </w:r>
    </w:p>
    <w:p w:rsidR="002E3528" w:rsidRPr="00E476AB" w:rsidRDefault="002E3528" w:rsidP="002E3528">
      <w:pPr>
        <w:pStyle w:val="ListParagraph"/>
        <w:numPr>
          <w:ilvl w:val="0"/>
          <w:numId w:val="7"/>
        </w:numPr>
        <w:rPr>
          <w:rFonts w:ascii="Arial Narrow" w:hAnsi="Arial Narrow"/>
          <w:sz w:val="22"/>
        </w:rPr>
      </w:pPr>
      <w:proofErr w:type="gramStart"/>
      <w:r w:rsidRPr="00E476AB">
        <w:rPr>
          <w:rFonts w:ascii="Arial Narrow" w:hAnsi="Arial Narrow"/>
          <w:sz w:val="22"/>
        </w:rPr>
        <w:t>geographically</w:t>
      </w:r>
      <w:proofErr w:type="gramEnd"/>
      <w:r w:rsidRPr="00E476AB">
        <w:rPr>
          <w:rFonts w:ascii="Arial Narrow" w:hAnsi="Arial Narrow"/>
          <w:sz w:val="22"/>
        </w:rPr>
        <w:t xml:space="preserve"> disperse the reservations so it would be more difficult for Indian warrior forces to unite</w:t>
      </w:r>
    </w:p>
    <w:p w:rsidR="002E3528" w:rsidRPr="00E476AB" w:rsidRDefault="002E3528" w:rsidP="002E3528">
      <w:pPr>
        <w:pStyle w:val="ListParagraph"/>
        <w:numPr>
          <w:ilvl w:val="0"/>
          <w:numId w:val="7"/>
        </w:numPr>
        <w:rPr>
          <w:rFonts w:ascii="Arial Narrow" w:hAnsi="Arial Narrow"/>
          <w:sz w:val="22"/>
        </w:rPr>
      </w:pPr>
      <w:proofErr w:type="gramStart"/>
      <w:r w:rsidRPr="00E476AB">
        <w:rPr>
          <w:rFonts w:ascii="Arial Narrow" w:hAnsi="Arial Narrow"/>
          <w:sz w:val="22"/>
        </w:rPr>
        <w:t>increase</w:t>
      </w:r>
      <w:proofErr w:type="gramEnd"/>
      <w:r w:rsidRPr="00E476AB">
        <w:rPr>
          <w:rFonts w:ascii="Arial Narrow" w:hAnsi="Arial Narrow"/>
          <w:sz w:val="22"/>
        </w:rPr>
        <w:t xml:space="preserve"> tribal loyalty and reduce violence by allowing chiefs and tribal councils to act autonomously on the reservations</w:t>
      </w:r>
    </w:p>
    <w:p w:rsidR="002E3528" w:rsidRPr="00E476AB" w:rsidRDefault="002E3528" w:rsidP="002E3528">
      <w:pPr>
        <w:pStyle w:val="ListParagraph"/>
        <w:numPr>
          <w:ilvl w:val="0"/>
          <w:numId w:val="7"/>
        </w:numPr>
        <w:rPr>
          <w:rFonts w:ascii="Arial Narrow" w:hAnsi="Arial Narrow"/>
          <w:sz w:val="22"/>
        </w:rPr>
      </w:pPr>
      <w:proofErr w:type="gramStart"/>
      <w:r w:rsidRPr="00E476AB">
        <w:rPr>
          <w:rFonts w:ascii="Arial Narrow" w:hAnsi="Arial Narrow"/>
          <w:sz w:val="22"/>
        </w:rPr>
        <w:t>restore</w:t>
      </w:r>
      <w:proofErr w:type="gramEnd"/>
      <w:r w:rsidRPr="00E476AB">
        <w:rPr>
          <w:rFonts w:ascii="Arial Narrow" w:hAnsi="Arial Narrow"/>
          <w:sz w:val="22"/>
        </w:rPr>
        <w:t xml:space="preserve"> economic viability to the nomadic way of Plains Indian life by revitalizing the bison herds</w:t>
      </w:r>
    </w:p>
    <w:p w:rsidR="002E3528" w:rsidRPr="00620760" w:rsidRDefault="002E3528" w:rsidP="002E3528">
      <w:pPr>
        <w:rPr>
          <w:rFonts w:ascii="Arial Narrow" w:hAnsi="Arial Narrow"/>
          <w:sz w:val="4"/>
        </w:rPr>
      </w:pPr>
    </w:p>
    <w:p w:rsidR="002E3528" w:rsidRDefault="002E3528" w:rsidP="002E3528">
      <w:pPr>
        <w:rPr>
          <w:rFonts w:ascii="Arial Narrow" w:hAnsi="Arial Narrow"/>
          <w:b/>
          <w:sz w:val="22"/>
        </w:rPr>
      </w:pPr>
      <w:r>
        <w:rPr>
          <w:rFonts w:ascii="Arial Narrow" w:hAnsi="Arial Narrow"/>
          <w:b/>
          <w:sz w:val="22"/>
        </w:rPr>
        <w:t>5. The cattle boom on the Great Plains ended in part because:</w:t>
      </w:r>
    </w:p>
    <w:p w:rsidR="002E3528" w:rsidRPr="00E476AB" w:rsidRDefault="002E3528" w:rsidP="002E3528">
      <w:pPr>
        <w:pStyle w:val="ListParagraph"/>
        <w:numPr>
          <w:ilvl w:val="0"/>
          <w:numId w:val="8"/>
        </w:numPr>
        <w:rPr>
          <w:rFonts w:ascii="Arial Narrow" w:hAnsi="Arial Narrow"/>
          <w:sz w:val="22"/>
        </w:rPr>
      </w:pPr>
      <w:proofErr w:type="gramStart"/>
      <w:r w:rsidRPr="00E476AB">
        <w:rPr>
          <w:rFonts w:ascii="Arial Narrow" w:hAnsi="Arial Narrow"/>
          <w:sz w:val="22"/>
        </w:rPr>
        <w:t>many</w:t>
      </w:r>
      <w:proofErr w:type="gramEnd"/>
      <w:r w:rsidRPr="00E476AB">
        <w:rPr>
          <w:rFonts w:ascii="Arial Narrow" w:hAnsi="Arial Narrow"/>
          <w:sz w:val="22"/>
        </w:rPr>
        <w:t xml:space="preserve"> ranchers preferred raising sheep</w:t>
      </w:r>
    </w:p>
    <w:p w:rsidR="002E3528" w:rsidRPr="00E476AB" w:rsidRDefault="002E3528" w:rsidP="002E3528">
      <w:pPr>
        <w:pStyle w:val="ListParagraph"/>
        <w:numPr>
          <w:ilvl w:val="0"/>
          <w:numId w:val="8"/>
        </w:numPr>
        <w:rPr>
          <w:rFonts w:ascii="Arial Narrow" w:hAnsi="Arial Narrow"/>
          <w:sz w:val="22"/>
        </w:rPr>
      </w:pPr>
      <w:proofErr w:type="gramStart"/>
      <w:r w:rsidRPr="00E476AB">
        <w:rPr>
          <w:rFonts w:ascii="Arial Narrow" w:hAnsi="Arial Narrow"/>
          <w:sz w:val="22"/>
        </w:rPr>
        <w:t>too</w:t>
      </w:r>
      <w:proofErr w:type="gramEnd"/>
      <w:r w:rsidRPr="00E476AB">
        <w:rPr>
          <w:rFonts w:ascii="Arial Narrow" w:hAnsi="Arial Narrow"/>
          <w:sz w:val="22"/>
        </w:rPr>
        <w:t xml:space="preserve"> few people were willing to risk investment</w:t>
      </w:r>
    </w:p>
    <w:p w:rsidR="002E3528" w:rsidRPr="00E476AB" w:rsidRDefault="002E3528" w:rsidP="002E3528">
      <w:pPr>
        <w:pStyle w:val="ListParagraph"/>
        <w:numPr>
          <w:ilvl w:val="0"/>
          <w:numId w:val="8"/>
        </w:numPr>
        <w:rPr>
          <w:rFonts w:ascii="Arial Narrow" w:hAnsi="Arial Narrow"/>
          <w:sz w:val="22"/>
        </w:rPr>
      </w:pPr>
      <w:proofErr w:type="gramStart"/>
      <w:r w:rsidRPr="00E476AB">
        <w:rPr>
          <w:rFonts w:ascii="Arial Narrow" w:hAnsi="Arial Narrow"/>
          <w:sz w:val="22"/>
        </w:rPr>
        <w:t>severe</w:t>
      </w:r>
      <w:proofErr w:type="gramEnd"/>
      <w:r w:rsidRPr="00E476AB">
        <w:rPr>
          <w:rFonts w:ascii="Arial Narrow" w:hAnsi="Arial Narrow"/>
          <w:sz w:val="22"/>
        </w:rPr>
        <w:t xml:space="preserve"> weather conditions and overgrazing wiped out many ranchers</w:t>
      </w:r>
    </w:p>
    <w:p w:rsidR="002E3528" w:rsidRPr="00E476AB" w:rsidRDefault="002E3528" w:rsidP="002E3528">
      <w:pPr>
        <w:pStyle w:val="ListParagraph"/>
        <w:numPr>
          <w:ilvl w:val="0"/>
          <w:numId w:val="8"/>
        </w:numPr>
        <w:rPr>
          <w:rFonts w:ascii="Arial Narrow" w:hAnsi="Arial Narrow"/>
          <w:sz w:val="22"/>
        </w:rPr>
      </w:pPr>
      <w:proofErr w:type="gramStart"/>
      <w:r w:rsidRPr="00E476AB">
        <w:rPr>
          <w:rFonts w:ascii="Arial Narrow" w:hAnsi="Arial Narrow"/>
          <w:sz w:val="22"/>
        </w:rPr>
        <w:t>new</w:t>
      </w:r>
      <w:proofErr w:type="gramEnd"/>
      <w:r w:rsidRPr="00E476AB">
        <w:rPr>
          <w:rFonts w:ascii="Arial Narrow" w:hAnsi="Arial Narrow"/>
          <w:sz w:val="22"/>
        </w:rPr>
        <w:t xml:space="preserve"> breeds of cattle made ranching less profitable</w:t>
      </w:r>
    </w:p>
    <w:p w:rsidR="002E3528" w:rsidRPr="009657FE" w:rsidRDefault="002E3528">
      <w:pPr>
        <w:rPr>
          <w:rFonts w:ascii="Arial Narrow" w:hAnsi="Arial Narrow"/>
          <w:b/>
        </w:rPr>
      </w:pPr>
    </w:p>
    <w:sectPr w:rsidR="002E3528" w:rsidRPr="009657FE"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771CB"/>
    <w:multiLevelType w:val="hybridMultilevel"/>
    <w:tmpl w:val="6ECAD6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2B15AF"/>
    <w:multiLevelType w:val="hybridMultilevel"/>
    <w:tmpl w:val="CE08B83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A4D18"/>
    <w:multiLevelType w:val="hybridMultilevel"/>
    <w:tmpl w:val="B8808826"/>
    <w:lvl w:ilvl="0" w:tplc="BC50CE04">
      <w:start w:val="1"/>
      <w:numFmt w:val="bullet"/>
      <w:lvlText w:val=""/>
      <w:lvlJc w:val="left"/>
      <w:pPr>
        <w:ind w:left="504" w:hanging="216"/>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8037C9"/>
    <w:multiLevelType w:val="hybridMultilevel"/>
    <w:tmpl w:val="BAB8C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DA282B"/>
    <w:multiLevelType w:val="hybridMultilevel"/>
    <w:tmpl w:val="7D14F214"/>
    <w:lvl w:ilvl="0" w:tplc="988827A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48B063B"/>
    <w:multiLevelType w:val="hybridMultilevel"/>
    <w:tmpl w:val="81ECA8E0"/>
    <w:lvl w:ilvl="0" w:tplc="3348D37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7F604EC"/>
    <w:multiLevelType w:val="hybridMultilevel"/>
    <w:tmpl w:val="2670F0C0"/>
    <w:lvl w:ilvl="0" w:tplc="04090017">
      <w:start w:val="1"/>
      <w:numFmt w:val="lowerLetter"/>
      <w:lvlText w:val="%1)"/>
      <w:lvlJc w:val="left"/>
      <w:pPr>
        <w:ind w:left="720" w:hanging="360"/>
      </w:pPr>
      <w:rPr>
        <w:rFonts w:hint="default"/>
      </w:rPr>
    </w:lvl>
    <w:lvl w:ilvl="1" w:tplc="FB5C93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166B76"/>
    <w:multiLevelType w:val="hybridMultilevel"/>
    <w:tmpl w:val="CD3AAFBC"/>
    <w:lvl w:ilvl="0" w:tplc="3B1865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B90EDB"/>
    <w:multiLevelType w:val="hybridMultilevel"/>
    <w:tmpl w:val="6FD22A2A"/>
    <w:lvl w:ilvl="0" w:tplc="F99ECF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FC108C"/>
    <w:multiLevelType w:val="hybridMultilevel"/>
    <w:tmpl w:val="A6963402"/>
    <w:lvl w:ilvl="0" w:tplc="E750A5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912EF4"/>
    <w:multiLevelType w:val="hybridMultilevel"/>
    <w:tmpl w:val="FE20CF3A"/>
    <w:lvl w:ilvl="0" w:tplc="DF2650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28B2951"/>
    <w:multiLevelType w:val="hybridMultilevel"/>
    <w:tmpl w:val="4350B67E"/>
    <w:lvl w:ilvl="0" w:tplc="179C34A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95540C6"/>
    <w:multiLevelType w:val="hybridMultilevel"/>
    <w:tmpl w:val="7318F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70057E"/>
    <w:multiLevelType w:val="hybridMultilevel"/>
    <w:tmpl w:val="AF5843EA"/>
    <w:lvl w:ilvl="0" w:tplc="BC50CE04">
      <w:start w:val="1"/>
      <w:numFmt w:val="bullet"/>
      <w:lvlText w:val=""/>
      <w:lvlJc w:val="left"/>
      <w:pPr>
        <w:ind w:left="1008" w:hanging="216"/>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4">
    <w:nsid w:val="78675249"/>
    <w:multiLevelType w:val="hybridMultilevel"/>
    <w:tmpl w:val="FA88C66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3"/>
  </w:num>
  <w:num w:numId="4">
    <w:abstractNumId w:val="6"/>
  </w:num>
  <w:num w:numId="5">
    <w:abstractNumId w:val="0"/>
  </w:num>
  <w:num w:numId="6">
    <w:abstractNumId w:val="1"/>
  </w:num>
  <w:num w:numId="7">
    <w:abstractNumId w:val="3"/>
  </w:num>
  <w:num w:numId="8">
    <w:abstractNumId w:val="12"/>
  </w:num>
  <w:num w:numId="9">
    <w:abstractNumId w:val="8"/>
  </w:num>
  <w:num w:numId="10">
    <w:abstractNumId w:val="11"/>
  </w:num>
  <w:num w:numId="11">
    <w:abstractNumId w:val="7"/>
  </w:num>
  <w:num w:numId="12">
    <w:abstractNumId w:val="5"/>
  </w:num>
  <w:num w:numId="13">
    <w:abstractNumId w:val="4"/>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2E3528"/>
    <w:rsid w:val="00313A73"/>
    <w:rsid w:val="003E1D9E"/>
    <w:rsid w:val="004254B6"/>
    <w:rsid w:val="004940D4"/>
    <w:rsid w:val="008B1D06"/>
    <w:rsid w:val="009657FE"/>
    <w:rsid w:val="009905EB"/>
    <w:rsid w:val="00A4660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E1D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764</Words>
  <Characters>4356</Characters>
  <Application>Microsoft Macintosh Word</Application>
  <DocSecurity>0</DocSecurity>
  <Lines>36</Lines>
  <Paragraphs>8</Paragraphs>
  <ScaleCrop>false</ScaleCrop>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dcterms:created xsi:type="dcterms:W3CDTF">2011-11-25T14:53:00Z</dcterms:created>
  <dcterms:modified xsi:type="dcterms:W3CDTF">2011-11-28T19:30:00Z</dcterms:modified>
</cp:coreProperties>
</file>